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7FD0CF8F" w:rsidR="006F1AB6" w:rsidRPr="00A74783" w:rsidRDefault="00360E0B">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1312" behindDoc="0" locked="0" layoutInCell="1" allowOverlap="1" wp14:anchorId="3FED6216" wp14:editId="48C8339E">
                <wp:simplePos x="0" y="0"/>
                <wp:positionH relativeFrom="column">
                  <wp:posOffset>3104515</wp:posOffset>
                </wp:positionH>
                <wp:positionV relativeFrom="paragraph">
                  <wp:posOffset>1955800</wp:posOffset>
                </wp:positionV>
                <wp:extent cx="16687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6216" id="_x0000_t202" coordsize="21600,21600" o:spt="202" path="m,l,21600r21600,l21600,xe">
                <v:stroke joinstyle="miter"/>
                <v:path gradientshapeok="t" o:connecttype="rect"/>
              </v:shapetype>
              <v:shape id="Text Box 2" o:spid="_x0000_s1026" type="#_x0000_t202" style="position:absolute;margin-left:244.45pt;margin-top:154pt;width:131.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3A2C6EF1">
                <wp:simplePos x="0" y="0"/>
                <wp:positionH relativeFrom="column">
                  <wp:posOffset>3402581</wp:posOffset>
                </wp:positionH>
                <wp:positionV relativeFrom="paragraph">
                  <wp:posOffset>746760</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6AACB" id="Rectangle 2" o:spid="_x0000_s1026" style="position:absolute;margin-left:267.9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SJJKGuEAAAALAQAA&#10;DwAAAAAAAAAAAAAAAACMBgAAZHJzL2Rvd25yZXYueG1sUEsBAi0ACgAAAAAAAAAhANGC/pwqawEA&#10;KmsBABQAAAAAAAAAAAAAAAAAmgcAAGRycy9tZWRpYS9pbWFnZTEucG5nUEsFBgAAAAAGAAYAfAEA&#10;APZyAQAAAA==&#10;" stroked="f" strokeweight="1pt">
                <v:fill r:id="rId7" o:title="" recolor="t" rotate="t" type="frame"/>
              </v:rect>
            </w:pict>
          </mc:Fallback>
        </mc:AlternateContent>
      </w:r>
      <w:r w:rsidR="004931D1" w:rsidRPr="00A74783">
        <w:rPr>
          <w:noProof/>
        </w:rPr>
        <mc:AlternateContent>
          <mc:Choice Requires="wps">
            <w:drawing>
              <wp:anchor distT="45720" distB="45720" distL="114300" distR="114300" simplePos="0" relativeHeight="251665408" behindDoc="0" locked="0" layoutInCell="1" allowOverlap="1" wp14:anchorId="77704764" wp14:editId="278665A1">
                <wp:simplePos x="0" y="0"/>
                <wp:positionH relativeFrom="column">
                  <wp:posOffset>988060</wp:posOffset>
                </wp:positionH>
                <wp:positionV relativeFrom="paragraph">
                  <wp:posOffset>6732905</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7" type="#_x0000_t202" style="position:absolute;margin-left:77.8pt;margin-top:530.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RMDwIAAPo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A339DB" w:rsidRPr="00A74783">
        <w:rPr>
          <w:noProof/>
        </w:rPr>
        <mc:AlternateContent>
          <mc:Choice Requires="wps">
            <w:drawing>
              <wp:anchor distT="45720" distB="45720" distL="114300" distR="114300" simplePos="0" relativeHeight="251663360" behindDoc="0" locked="0" layoutInCell="1" allowOverlap="1" wp14:anchorId="17484A23" wp14:editId="138518F3">
                <wp:simplePos x="0" y="0"/>
                <wp:positionH relativeFrom="column">
                  <wp:posOffset>1045295</wp:posOffset>
                </wp:positionH>
                <wp:positionV relativeFrom="paragraph">
                  <wp:posOffset>3048635</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714FCF7A" w14:textId="77777777" w:rsidR="008A5746" w:rsidRDefault="008A5746"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SEHATI</w:t>
                            </w:r>
                          </w:p>
                          <w:p w14:paraId="5FA44A43" w14:textId="1DD767F8" w:rsidR="00D52A4F" w:rsidRPr="00992886" w:rsidRDefault="008A5746" w:rsidP="004931D1">
                            <w:pPr>
                              <w:spacing w:after="0" w:line="240" w:lineRule="auto"/>
                              <w:jc w:val="center"/>
                              <w:rPr>
                                <w:rFonts w:ascii="Cambria" w:eastAsia="Times New Roman" w:hAnsi="Cambria" w:cs="Calibri"/>
                                <w:b/>
                                <w:sz w:val="80"/>
                                <w:szCs w:val="80"/>
                              </w:rPr>
                            </w:pPr>
                            <w:r w:rsidRPr="008A5746">
                              <w:rPr>
                                <w:rFonts w:ascii="Cambria" w:hAnsi="Cambria" w:cs="Segoe UI"/>
                                <w:b/>
                                <w:sz w:val="80"/>
                                <w:szCs w:val="80"/>
                                <w:shd w:val="clear" w:color="auto" w:fill="FFFFFF"/>
                              </w:rPr>
                              <w:t>(Kesehatan Jiwa Terintegrasi)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8" type="#_x0000_t202" style="position:absolute;margin-left:82.3pt;margin-top:240.0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" filled="f" stroked="f">
                <v:textbox style="mso-fit-shape-to-text:t">
                  <w:txbxContent>
                    <w:p w14:paraId="714FCF7A" w14:textId="77777777" w:rsidR="008A5746" w:rsidRDefault="008A5746"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SEHATI</w:t>
                      </w:r>
                    </w:p>
                    <w:p w14:paraId="5FA44A43" w14:textId="1DD767F8" w:rsidR="00D52A4F" w:rsidRPr="00992886" w:rsidRDefault="008A5746" w:rsidP="004931D1">
                      <w:pPr>
                        <w:spacing w:after="0" w:line="240" w:lineRule="auto"/>
                        <w:jc w:val="center"/>
                        <w:rPr>
                          <w:rFonts w:ascii="Cambria" w:eastAsia="Times New Roman" w:hAnsi="Cambria" w:cs="Calibri"/>
                          <w:b/>
                          <w:sz w:val="80"/>
                          <w:szCs w:val="80"/>
                        </w:rPr>
                      </w:pPr>
                      <w:r w:rsidRPr="008A5746">
                        <w:rPr>
                          <w:rFonts w:ascii="Cambria" w:hAnsi="Cambria" w:cs="Segoe UI"/>
                          <w:b/>
                          <w:sz w:val="80"/>
                          <w:szCs w:val="80"/>
                          <w:shd w:val="clear" w:color="auto" w:fill="FFFFFF"/>
                        </w:rPr>
                        <w:t>(Kesehatan Jiwa Terintegrasi)</w:t>
                      </w:r>
                    </w:p>
                  </w:txbxContent>
                </v:textbox>
                <w10:wrap type="square"/>
              </v:shape>
            </w:pict>
          </mc:Fallback>
        </mc:AlternateContent>
      </w:r>
      <w:r w:rsidR="006F1AB6" w:rsidRPr="00A74783">
        <w:rPr>
          <w:noProof/>
        </w:rPr>
        <w:drawing>
          <wp:inline distT="0" distB="0" distL="0" distR="0" wp14:anchorId="326D73D0" wp14:editId="6994A463">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6035403F" w14:textId="012B8B85" w:rsidR="004931D1" w:rsidRPr="002B212A" w:rsidRDefault="008A5746" w:rsidP="004931D1">
      <w:pPr>
        <w:spacing w:after="0" w:line="240" w:lineRule="auto"/>
        <w:jc w:val="center"/>
        <w:rPr>
          <w:rFonts w:ascii="Cambria" w:eastAsia="Times New Roman" w:hAnsi="Cambria" w:cs="Calibri"/>
          <w:b/>
          <w:sz w:val="40"/>
          <w:szCs w:val="40"/>
        </w:rPr>
      </w:pPr>
      <w:r w:rsidRPr="008A5746">
        <w:rPr>
          <w:rFonts w:ascii="Cambria" w:hAnsi="Cambria" w:cs="Segoe UI"/>
          <w:b/>
          <w:sz w:val="40"/>
          <w:szCs w:val="40"/>
          <w:shd w:val="clear" w:color="auto" w:fill="FFFFFF"/>
        </w:rPr>
        <w:t>SEHA</w:t>
      </w:r>
      <w:r>
        <w:rPr>
          <w:rFonts w:ascii="Cambria" w:hAnsi="Cambria" w:cs="Segoe UI"/>
          <w:b/>
          <w:sz w:val="40"/>
          <w:szCs w:val="40"/>
          <w:shd w:val="clear" w:color="auto" w:fill="FFFFFF"/>
        </w:rPr>
        <w:t>TI (Kesehatan Jiwa Terintegrasi</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5A108C30"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Kelompok Orang Dengan Gangguan Jiwa (ODGJ) merupakan salah satu kelompok rentan yang membutuhkan perhatian serius dalam sistem layanan kesehatan, khususnya layanan yang terintegrasi dan berkesinambungan. Di Indonesia, belum semua rumah sakit memiliki fasilitas rawat inap khusus bagi pasien ODGJ, terutama mereka yang berasal dari kalangan terlantar dan miskin. Hal ini berdampak pada kurang optimalnya penanganan medis, sosial, dan rehabilitatif bagi pasien-pasien tersebut, sehingga banyak di antara mereka yang harus dirujuk ke rumah sakit di luar wilayah domisili, termasuk di Kota Bekasi.</w:t>
      </w:r>
    </w:p>
    <w:p w14:paraId="47DEFCEE"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Berdasarkan data dan pengalaman di lapangan, RSUD Jatisampurna menangkap urgensi perlunya inovasi layanan kesehatan jiwa yang tidak hanya bersifat medis, tetapi juga bersifat sosial dan intersektoral. Layanan kesehatan jiwa yang terkotak-kotak oleh ruang, waktu, dan birokrasi menyebabkan penanganan pasien tidak komprehensif. Kompleksitas permasalahan ini diperkuat dengan tidak adanya layanan rawat inap jiwa di RS Kota Bekasi sebelumnya, belum adanya panti rehabilitasi mental yang terintegrasi dengan layanan kesehatan, serta rendahnya capaian indikator Standar Pelayanan Minimal (SPM) kesehatan jiwa.</w:t>
      </w:r>
    </w:p>
    <w:p w14:paraId="509A1B17"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 xml:space="preserve">Menjawab tantangan tersebut, RSUD Jatisampurna menginisiasi sebuah program inovatif bernama SEHATI (Kesehatan Jiwa Terintegrasi). Program ini bertujuan membangun layanan kesehatan jiwa yang menyeluruh, mulai dari layanan rawat inap, pembekalan rehabilitasi sosial, hingga reintegrasi ke masyarakat. Pendekatan "Hospital </w:t>
      </w:r>
      <w:proofErr w:type="gramStart"/>
      <w:r w:rsidRPr="00360E0B">
        <w:rPr>
          <w:rFonts w:ascii="Times New Roman" w:eastAsia="Times New Roman" w:hAnsi="Times New Roman" w:cs="Times New Roman"/>
          <w:sz w:val="24"/>
          <w:szCs w:val="24"/>
        </w:rPr>
        <w:t>Without</w:t>
      </w:r>
      <w:proofErr w:type="gramEnd"/>
      <w:r w:rsidRPr="00360E0B">
        <w:rPr>
          <w:rFonts w:ascii="Times New Roman" w:eastAsia="Times New Roman" w:hAnsi="Times New Roman" w:cs="Times New Roman"/>
          <w:sz w:val="24"/>
          <w:szCs w:val="24"/>
        </w:rPr>
        <w:t xml:space="preserve"> Wall" yang diusung menghapus sekat antara layanan medis dan sosial melalui kolaborasi lintas sektor, seperti Dinas Sosial, Panti Rehabilitasi Mental, dan lembaga lainnya. Sejak uji coba pada April 2023, inovasi SEHATI terbukti mampu meningkatkan pencapaian SPM kesehatan jiwa secara signifikan.</w:t>
      </w:r>
    </w:p>
    <w:p w14:paraId="430E1906"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 xml:space="preserve">Program SEHATI lahir dari hasil identifikasi kebutuhan, koordinasi, serta kemitraan yang dibangun antara RSUD, pemerintah daerah, dan masyarakat. Selain menyiapkan ruang rawat inap isolasi jiwa, RSUD Jatisampurna juga menggagas pelatihan keterampilan pasca-perawatan agar ODGJ yang telah stabil dapat kembali produktif dan berdaya. Hal ini dilakukan melalui kerja </w:t>
      </w:r>
      <w:proofErr w:type="gramStart"/>
      <w:r w:rsidRPr="00360E0B">
        <w:rPr>
          <w:rFonts w:ascii="Times New Roman" w:eastAsia="Times New Roman" w:hAnsi="Times New Roman" w:cs="Times New Roman"/>
          <w:sz w:val="24"/>
          <w:szCs w:val="24"/>
        </w:rPr>
        <w:t>sama</w:t>
      </w:r>
      <w:proofErr w:type="gramEnd"/>
      <w:r w:rsidRPr="00360E0B">
        <w:rPr>
          <w:rFonts w:ascii="Times New Roman" w:eastAsia="Times New Roman" w:hAnsi="Times New Roman" w:cs="Times New Roman"/>
          <w:sz w:val="24"/>
          <w:szCs w:val="24"/>
        </w:rPr>
        <w:t xml:space="preserve"> dengan Dinas Tenaga Kerja, Dinas Koperasi dan UMKM, serta penyediaan modal usaha.</w:t>
      </w:r>
    </w:p>
    <w:p w14:paraId="12086C31" w14:textId="0D43BDB3" w:rsidR="005D2F38" w:rsidRPr="00C27AFD"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Inovasi ini juga mempertegas kontribusinya terhadap capaian Tujuan Pembangunan Berkelanjutan (SDGs), khususnya tujuan 3 (kehidupan sehat dan sejahtera), tujuan 10 (mengurangi kesenjangan), dan tujuan 17 (kemitraan). Dukungan regulasi, peningkatan kapasitas SDM, serta mekanisme monitoring dan evaluasi yang menyeluruh menjadikan SEHATI sebagai model layanan kesehatan jiwa berbasis rumah sakit yang inklusif, adaptif, dan berkelanjutan. Dengan replikasi yang memungkinkan pada RSUD tipe D lainnya, SEHATI menjadi titik tolak bagi penguatan layanan kesehatan jiwa yang lebih manusiawi dan terintegrasi di Kota Bekasi dan sekitarnya.</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lastRenderedPageBreak/>
        <w:t>B. TUJUAN</w:t>
      </w:r>
    </w:p>
    <w:p w14:paraId="6C0A2BF8" w14:textId="35CF9995" w:rsidR="00360E0B" w:rsidRPr="00360E0B" w:rsidRDefault="00360E0B" w:rsidP="00360E0B">
      <w:pPr>
        <w:pStyle w:val="NormalWeb"/>
        <w:jc w:val="both"/>
      </w:pPr>
      <w:r w:rsidRPr="00360E0B">
        <w:t xml:space="preserve">Program SEHATI dikembangkan dengan tujuan utama menciptakan layanan kesehatan jiwa yang terintegrasi, komprehensif, dan berkelanjutan bagi Orang Dengan Gangguan Jiwa (ODGJ), khususnya mereka yang terlantar dan berasal dari kelompok masyarakat miskin. Tujuan jangka pendek dari program ini adalah menyediakan fasilitas rawat inap khusus jiwa di Kota Bekasi agar pasien ODGJ tidak perlu dirujuk ke luar </w:t>
      </w:r>
      <w:proofErr w:type="gramStart"/>
      <w:r w:rsidRPr="00360E0B">
        <w:t>kota</w:t>
      </w:r>
      <w:proofErr w:type="gramEnd"/>
      <w:r w:rsidRPr="00360E0B">
        <w:t>, serta memastikan penanganan medis yang sesuai standar dapat diberikan secara cepat, aman, dan manusiawi.</w:t>
      </w:r>
    </w:p>
    <w:p w14:paraId="5D45B6DD"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 xml:space="preserve">Dalam jangka menengah, SEHATI bertujuan untuk memperkuat kerja </w:t>
      </w:r>
      <w:proofErr w:type="gramStart"/>
      <w:r w:rsidRPr="00360E0B">
        <w:rPr>
          <w:rFonts w:ascii="Times New Roman" w:eastAsia="Times New Roman" w:hAnsi="Times New Roman" w:cs="Times New Roman"/>
          <w:sz w:val="24"/>
          <w:szCs w:val="24"/>
        </w:rPr>
        <w:t>sama</w:t>
      </w:r>
      <w:proofErr w:type="gramEnd"/>
      <w:r w:rsidRPr="00360E0B">
        <w:rPr>
          <w:rFonts w:ascii="Times New Roman" w:eastAsia="Times New Roman" w:hAnsi="Times New Roman" w:cs="Times New Roman"/>
          <w:sz w:val="24"/>
          <w:szCs w:val="24"/>
        </w:rPr>
        <w:t xml:space="preserve"> lintas sektor antara rumah sakit, Dinas Kesehatan, Dinas Sosial, serta panti-panti rehabilitasi mental di wilayah Kota Bekasi. Melalui kolaborasi ini, RSUD Jatisampurna menyiapkan sistem pelayanan yang menyatukan aspek medis dan rehabilitatif, sehingga pasien yang telah stabil tidak hanya mendapatkan perawatan kesehatan, tetapi juga pembekalan keterampilan, dukungan sosial, dan jalan menuju kemandirian.</w:t>
      </w:r>
    </w:p>
    <w:p w14:paraId="56851A2B"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Lebih jauh lagi, program ini menargetkan peningkatan capaian indikator Standar Pelayanan Minimal (SPM) bidang kesehatan jiwa secara signifikan dan konsisten dari tahun ke tahun. SEHATI diharapkan mampu membentuk ekosistem pelayanan kesehatan jiwa yang lebih manusiawi, terintegrasi dengan layanan sosial, serta mampu menjangkau kelompok marginal yang selama ini terabaikan oleh sistem layanan formal.</w:t>
      </w:r>
    </w:p>
    <w:p w14:paraId="4B49D450"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 xml:space="preserve">Untuk jangka panjang, SEHATI diarahkan sebagai model inovatif pelayanan kesehatan jiwa yang dapat direplikasi di RSUD tipe D lainnya di Indonesia. Tujuannya adalah memperluas akses layanan kesehatan jiwa yang holistik dengan pendekatan "Hospital </w:t>
      </w:r>
      <w:proofErr w:type="gramStart"/>
      <w:r w:rsidRPr="00360E0B">
        <w:rPr>
          <w:rFonts w:ascii="Times New Roman" w:eastAsia="Times New Roman" w:hAnsi="Times New Roman" w:cs="Times New Roman"/>
          <w:sz w:val="24"/>
          <w:szCs w:val="24"/>
        </w:rPr>
        <w:t>Without</w:t>
      </w:r>
      <w:proofErr w:type="gramEnd"/>
      <w:r w:rsidRPr="00360E0B">
        <w:rPr>
          <w:rFonts w:ascii="Times New Roman" w:eastAsia="Times New Roman" w:hAnsi="Times New Roman" w:cs="Times New Roman"/>
          <w:sz w:val="24"/>
          <w:szCs w:val="24"/>
        </w:rPr>
        <w:t xml:space="preserve"> Wall", di mana sekat antara pelayanan medis dan sosial dihapuskan demi pemulihan dan reintegrasi sosial yang optimal bagi ODGJ. Dengan demikian, SEHATI tidak hanya menjadi solusi lokal, tetapi juga kontribusi strategis dalam reformasi pelayanan kesehatan jiwa nasional.</w:t>
      </w:r>
    </w:p>
    <w:p w14:paraId="299F3034" w14:textId="08CFACC1" w:rsidR="00136263" w:rsidRPr="00C27AFD"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Program ini juga diorientasikan untuk mendukung pencapaian Tujuan Pembangunan Berkelanjutan (SDGs), terutama SDG 3 (kehidupan sehat dan sejahtera), SDG 10 (mengurangi kesenjangan), dan SDG 17 (kemitraan). Melalui penguatan kapasitas SDM, penyediaan fasilitas, serta kemitraan lintas sektor yang solid, program SEHATI menunjukkan bahwa pelayanan kesehatan jiwa yang efektif dan inklusif dapat dibangun dengan pendekatan yang berbasis kebutuhan nyata masyarakat dan prinsip keadilan sosial.</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5E4886B5" w14:textId="351E9E60" w:rsidR="00360E0B" w:rsidRPr="00360E0B" w:rsidRDefault="00360E0B" w:rsidP="00360E0B">
      <w:pPr>
        <w:pStyle w:val="NormalWeb"/>
        <w:jc w:val="both"/>
      </w:pPr>
      <w:r w:rsidRPr="00360E0B">
        <w:t xml:space="preserve">Implementasi inovasi SEHATI oleh RSUD Jatisampurna memberikan dampak nyata terhadap peningkatan kualitas layanan kesehatan jiwa yang inklusif, terutama bagi ODGJ terlantar dan miskin. Sebelum adanya program ini, masyarakat Kota Bekasi menghadapi keterbatasan layanan rawat inap jiwa yang memaksa pasien untuk dirujuk ke rumah sakit di luar </w:t>
      </w:r>
      <w:proofErr w:type="gramStart"/>
      <w:r w:rsidRPr="00360E0B">
        <w:t>kota</w:t>
      </w:r>
      <w:proofErr w:type="gramEnd"/>
      <w:r w:rsidRPr="00360E0B">
        <w:t>, serta belum adanya integrasi antara pelayanan medis dan rehabilitasi sosial. Melalui SEHATI, pasien ODGJ kini dapat memperoleh layanan yang menyeluruh, dari perawatan akut hingga pembekalan kemandirian sosial dan ekonomi.</w:t>
      </w:r>
    </w:p>
    <w:p w14:paraId="1F64B648"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lastRenderedPageBreak/>
        <w:t>Salah satu manfaat signifikan dari program SEHATI adalah meningkatnya capaian indikator Standar Pelayanan Minimal (SPM) Kesehatan Jiwa, dari 66,16% pada tahun 2022 menjadi 84,21% di akhir tahun 2023. Hal ini menunjukkan peningkatan akses layanan kesehatan jiwa, percepatan penanganan kasus, dan efektivitas sistem rujukan lokal. Kehadiran layanan rawat inap khusus jiwa di RSUD Jatisampurna juga mengurangi beban logistik dan psikologis keluarga pasien, karena mereka tidak lagi perlu merujuk anggota keluarga ke luar daerah.</w:t>
      </w:r>
    </w:p>
    <w:p w14:paraId="75B1AA8A"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Dari sisi kemitraan, program SEHATI berhasil membangun kolaborasi erat antara RSUD, Dinas Sosial, Dinas Kesehatan, serta panti-panti rehabilitasi mental di Kota Bekasi. Sinergi ini mendorong terwujudnya layanan yang menyatukan pendekatan medis dan sosial, termasuk pelatihan keterampilan pasca-perawatan dan akses terhadap peluang kerja. Hal ini memungkinkan pasien ODGJ tidak hanya pulih secara medis, tetapi juga memiliki peluang untuk berfungsi kembali secara sosial dan ekonomi di tengah masyarakat.</w:t>
      </w:r>
    </w:p>
    <w:p w14:paraId="3BE86DCA"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Secara strategis, SEHATI berkontribusi terhadap pencapaian Tujuan Pembangunan Berkelanjutan (SDGs), terutama SDG 3 (kehidupan sehat dan sejahtera), SDG 10 (mengurangi kesenjangan), dan SDG 17 (kemitraan). Program ini juga mendukung prioritas pembangunan daerah Provinsi Jawa Barat dalam meningkatkan pelayanan kesehatan yang merata dan responsif. Replikasi SEHATI di RSUD tipe D lainnya menjadi potensi besar dalam pemerataan akses layanan kesehatan jiwa yang adil dan setara.</w:t>
      </w:r>
    </w:p>
    <w:p w14:paraId="5EC8A962"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Dari perspektif keberlanjutan, RSUD Jatisampurna telah menyiapkan infrastruktur dan mekanisme pendukung yang memungkinkan keberlangsungan program, termasuk pemisahan gedung rawat inap, pelatihan keterampilan pasien, dan kerja sama dengan Dinas Koperasi serta UMKM untuk pemberdayaan ekonomi pasca perawatan. Dengan demikian, SEHATI tidak hanya menjadi program jangka pendek, tetapi fondasi sistematis bagi reformasi pelayanan kesehatan jiwa di tingkat daerah.</w:t>
      </w:r>
    </w:p>
    <w:p w14:paraId="036D9E24" w14:textId="75FA5490" w:rsidR="00136263" w:rsidRPr="00C27AFD"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Secara keseluruhan, SEHATI telah menciptakan model layanan kesehatan jiwa yang komprehensif, kolaboratif, dan berbasis pemberdayaan. Inovasi ini membuktikan bahwa dengan pendekatan yang tepat dan kemitraan yang kuat, sistem layanan kesehatan jiwa yang efektif, manusiawi, dan berkelanjutan dapat diwujudkan untuk menjawab tantangan kesehatan jiwa di masyarakat perkotaan.</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5B4DF364" w14:textId="3D7A982A" w:rsidR="00360E0B" w:rsidRPr="00360E0B" w:rsidRDefault="00360E0B" w:rsidP="00360E0B">
      <w:pPr>
        <w:pStyle w:val="NormalWeb"/>
        <w:jc w:val="both"/>
      </w:pPr>
      <w:r w:rsidRPr="00360E0B">
        <w:t>Inovasi SEHATI (Kesehatan Jiwa Terintegrasi) yang digagas oleh RSUD Jatisampurna merupakan wujud dari respons cepat dan strategis dalam menjawab kebutuhan layanan kesehatan jiwa yang selama ini tidak tersedia secara komprehensif di Kota Bekasi. Tingginya jumlah ODGJ terlantar dan miskin yang membutuhkan layanan rawat inap jiwa, serta belum adanya sistem pelayanan terintegrasi antara sektor medis dan sosial, menjadi urgensi utama yang ditangkap RSUD Jatisampurna untuk segera mengambil langkah konkret. Dalam kurun waktu yang singkat sejak identifikasi kebutuhan awal pada Februari 2023, RSUD Jatisampurna langsung merancang dan mengimplementasikan SEHATI mulai 1 April 2023.</w:t>
      </w:r>
    </w:p>
    <w:p w14:paraId="587F1DEA"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lastRenderedPageBreak/>
        <w:t xml:space="preserve">Proses perumusan inovasi SEHATI dilakukan secara kolaboratif dan simultan. Setelah hasil analisis situasi menunjukkan kebutuhan layanan rawat inap jiwa dan keterbatasan rujukan ke luar </w:t>
      </w:r>
      <w:proofErr w:type="gramStart"/>
      <w:r w:rsidRPr="00360E0B">
        <w:rPr>
          <w:rFonts w:ascii="Times New Roman" w:eastAsia="Times New Roman" w:hAnsi="Times New Roman" w:cs="Times New Roman"/>
          <w:sz w:val="24"/>
          <w:szCs w:val="24"/>
        </w:rPr>
        <w:t>kota</w:t>
      </w:r>
      <w:proofErr w:type="gramEnd"/>
      <w:r w:rsidRPr="00360E0B">
        <w:rPr>
          <w:rFonts w:ascii="Times New Roman" w:eastAsia="Times New Roman" w:hAnsi="Times New Roman" w:cs="Times New Roman"/>
          <w:sz w:val="24"/>
          <w:szCs w:val="24"/>
        </w:rPr>
        <w:t>, tim RSUD menginisiasi pertemuan lintas sektor dengan Dinas Kesehatan, Dinas Sosial, dan pihak kelurahan/kecamatan untuk merumuskan solusi terpadu. Dalam waktu kurang dari dua bulan, telah dilakukan persiapan SDM, penyediaan ruang rawat inap khusus, serta pelatihan internal terkait manajemen pasien jiwa. Inovasi ini tidak menunggu perubahan struktural atau regulasi besar, melainkan bergerak dengan cepat memanfaatkan sumber daya yang ada.</w:t>
      </w:r>
    </w:p>
    <w:p w14:paraId="1FAB8B01"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 xml:space="preserve">Kecepatan implementasi SEHATI juga didukung oleh kepemimpinan yang progresif dan kesadaran kolektif </w:t>
      </w:r>
      <w:proofErr w:type="gramStart"/>
      <w:r w:rsidRPr="00360E0B">
        <w:rPr>
          <w:rFonts w:ascii="Times New Roman" w:eastAsia="Times New Roman" w:hAnsi="Times New Roman" w:cs="Times New Roman"/>
          <w:sz w:val="24"/>
          <w:szCs w:val="24"/>
        </w:rPr>
        <w:t>akan</w:t>
      </w:r>
      <w:proofErr w:type="gramEnd"/>
      <w:r w:rsidRPr="00360E0B">
        <w:rPr>
          <w:rFonts w:ascii="Times New Roman" w:eastAsia="Times New Roman" w:hAnsi="Times New Roman" w:cs="Times New Roman"/>
          <w:sz w:val="24"/>
          <w:szCs w:val="24"/>
        </w:rPr>
        <w:t xml:space="preserve"> pentingnya layanan jiwa yang manusiawi. RSUD Jatisampurna membangun komunikasi efektif dengan panti-panti rehabilitasi mental seperti Panti Galuh, Jamrud, dan Gerasa untuk mengintegrasikan layanan medis dengan rehabilitasi sosial. Pendekatan "Hospital </w:t>
      </w:r>
      <w:proofErr w:type="gramStart"/>
      <w:r w:rsidRPr="00360E0B">
        <w:rPr>
          <w:rFonts w:ascii="Times New Roman" w:eastAsia="Times New Roman" w:hAnsi="Times New Roman" w:cs="Times New Roman"/>
          <w:sz w:val="24"/>
          <w:szCs w:val="24"/>
        </w:rPr>
        <w:t>Without</w:t>
      </w:r>
      <w:proofErr w:type="gramEnd"/>
      <w:r w:rsidRPr="00360E0B">
        <w:rPr>
          <w:rFonts w:ascii="Times New Roman" w:eastAsia="Times New Roman" w:hAnsi="Times New Roman" w:cs="Times New Roman"/>
          <w:sz w:val="24"/>
          <w:szCs w:val="24"/>
        </w:rPr>
        <w:t xml:space="preserve"> Wall" memungkinkan lintas layanan ini dijalankan secara paralel tanpa hambatan administratif, mempercepat pemulihan dan reintegrasi pasien ke masyarakat.</w:t>
      </w:r>
    </w:p>
    <w:p w14:paraId="1300558C" w14:textId="77777777" w:rsidR="00360E0B" w:rsidRPr="00360E0B"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Strategi komunikasi dan edukasi kepada pemangku kepentingan dilakukan secara intensif melalui forum lintas sektor, media sosial, serta sosialisasi kepada masyarakat dan kader sosial. Narasi yang diangkat tidak hanya menekankan pentingnya kesehatan jiwa, tetapi juga hak setiap warga negara, termasuk ODGJ, untuk mendapatkan pelayanan yang layak. Dalam hitungan bulan, program ini telah memberikan dampak nyata berupa peningkatan indikator SPM Kesehatan Jiwa dan terbangunnya sinergi lintas sektor yang efektif.</w:t>
      </w:r>
    </w:p>
    <w:p w14:paraId="1F16151E" w14:textId="36AE26E1" w:rsidR="00136263" w:rsidRPr="00C27AFD" w:rsidRDefault="00360E0B" w:rsidP="00360E0B">
      <w:pPr>
        <w:spacing w:before="100" w:beforeAutospacing="1" w:after="100" w:afterAutospacing="1" w:line="240" w:lineRule="auto"/>
        <w:jc w:val="both"/>
        <w:rPr>
          <w:rFonts w:ascii="Times New Roman" w:eastAsia="Times New Roman" w:hAnsi="Times New Roman" w:cs="Times New Roman"/>
          <w:sz w:val="24"/>
          <w:szCs w:val="24"/>
        </w:rPr>
      </w:pPr>
      <w:r w:rsidRPr="00360E0B">
        <w:rPr>
          <w:rFonts w:ascii="Times New Roman" w:eastAsia="Times New Roman" w:hAnsi="Times New Roman" w:cs="Times New Roman"/>
          <w:sz w:val="24"/>
          <w:szCs w:val="24"/>
        </w:rPr>
        <w:t>Keberhasilan awal SEHATI menunjukkan bahwa kecepatan menciptakan inovasi tidak hanya ditentukan oleh ketersediaan teknologi atau anggaran besar, tetapi oleh ketepatan dalam membaca masalah, ketegasan dalam mengambil keputusan, serta kemampuan memobilisasi dukungan. Dalam waktu kurang dari satu tahun, RSUD Jatisampurna telah membuktikan bahwa inovasi pelayanan publik berbasis kebutuhan riil masyarakat dapat diciptakan dengan cepat, relevan, dan berkelanjutan. SEHATI layak dijadikan contoh nasional dalam percepatan reformasi layanan kesehatan jiwa yang terintegrasi dan inklusif.</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0CA1816F" w14:textId="444E9510" w:rsidR="00BE2FF3" w:rsidRPr="00BE2FF3" w:rsidRDefault="00BE2FF3" w:rsidP="00BE2FF3">
      <w:pPr>
        <w:pStyle w:val="NormalWeb"/>
        <w:jc w:val="both"/>
      </w:pPr>
      <w:r w:rsidRPr="00BE2FF3">
        <w:t>Dalam implementasi program SEHATI, RSUD Jatisampurna mulai mengadopsi pemanfaatan teknologi informasi sebagai salah satu pilar penguatan sistem layanan kesehatan jiwa yang terintegrasi. Meskipun fokus utama dari inovasi ini adalah pelayanan langsung kepada ODGJ yang terlantar dan miskin, namun kehadiran teknologi telah membantu dalam efisiensi administrasi, pelaporan, koordinasi lintas sektor, dan edukasi publik.</w:t>
      </w:r>
    </w:p>
    <w:p w14:paraId="2AEF2743"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RSUD Jatisampurna memanfaatkan sistem informasi rumah sakit (SIMRS) yang sudah terintegrasi untuk mencatat dan memonitor penanganan pasien ODGJ secara real time. Data pasien, catatan terapi, serta tindak lanjut pasca rawat inap dicatat dalam sistem digital yang memudahkan koordinasi antara tenaga kesehatan, manajemen rumah sakit, dan jejaring mitra seperti Dinas Sosial atau panti rehabilitasi. Teknologi ini membantu dalam analisis tren kasus serta evaluasi efektivitas intervensi layanan.</w:t>
      </w:r>
    </w:p>
    <w:p w14:paraId="33C20810"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lastRenderedPageBreak/>
        <w:t>Selain itu, media sosial dan platform komunikasi digital seperti WhatsApp digunakan untuk membangun jaringan komunikasi cepat dengan keluarga pasien, petugas sosial, serta petugas puskesmas di wilayah kerja. RSUD juga tengah mengembangkan dashboard digital yang menampilkan progres layanan dan capaian indikator SPM kesehatan jiwa untuk kebutuhan monitoring dan pelaporan berkala kepada pemerintah daerah.</w:t>
      </w:r>
    </w:p>
    <w:p w14:paraId="35BC15AB"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 xml:space="preserve">Untuk layanan edukasi publik, RSUD Jatisampurna juga memproduksi konten edukatif seputar kesehatan jiwa dan penanganan ODGJ dalam bentuk infografis dan video pendek yang disebarkan melalui kanal digital rumah sakit dan kanal pemerintah </w:t>
      </w:r>
      <w:proofErr w:type="gramStart"/>
      <w:r w:rsidRPr="00BE2FF3">
        <w:rPr>
          <w:rFonts w:ascii="Times New Roman" w:eastAsia="Times New Roman" w:hAnsi="Times New Roman" w:cs="Times New Roman"/>
          <w:sz w:val="24"/>
          <w:szCs w:val="24"/>
        </w:rPr>
        <w:t>kota</w:t>
      </w:r>
      <w:proofErr w:type="gramEnd"/>
      <w:r w:rsidRPr="00BE2FF3">
        <w:rPr>
          <w:rFonts w:ascii="Times New Roman" w:eastAsia="Times New Roman" w:hAnsi="Times New Roman" w:cs="Times New Roman"/>
          <w:sz w:val="24"/>
          <w:szCs w:val="24"/>
        </w:rPr>
        <w:t>. Hal ini penting untuk mengurangi stigma terhadap ODGJ dan meningkatkan kesadaran masyarakat bahwa kesehatan jiwa adalah bagian dari kesehatan dasar yang harus diakses oleh semua kalangan.</w:t>
      </w:r>
    </w:p>
    <w:p w14:paraId="0B982262"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 xml:space="preserve">Ke depan, program SEHATI merencanakan pengembangan sistem pelaporan daring kasus ODGJ di lingkungan masyarakat melalui aplikasi sederhana berbasis mobile. Sistem ini </w:t>
      </w:r>
      <w:proofErr w:type="gramStart"/>
      <w:r w:rsidRPr="00BE2FF3">
        <w:rPr>
          <w:rFonts w:ascii="Times New Roman" w:eastAsia="Times New Roman" w:hAnsi="Times New Roman" w:cs="Times New Roman"/>
          <w:sz w:val="24"/>
          <w:szCs w:val="24"/>
        </w:rPr>
        <w:t>akan</w:t>
      </w:r>
      <w:proofErr w:type="gramEnd"/>
      <w:r w:rsidRPr="00BE2FF3">
        <w:rPr>
          <w:rFonts w:ascii="Times New Roman" w:eastAsia="Times New Roman" w:hAnsi="Times New Roman" w:cs="Times New Roman"/>
          <w:sz w:val="24"/>
          <w:szCs w:val="24"/>
        </w:rPr>
        <w:t xml:space="preserve"> memungkinkan pelaporan cepat oleh kader atau warga terkait penemuan ODGJ terlantar, sehingga respons dari rumah sakit dan stakeholder terkait dapat dilakukan lebih cepat dan terkoordinasi.</w:t>
      </w:r>
    </w:p>
    <w:p w14:paraId="666BB43C"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 xml:space="preserve">Dengan mengintegrasikan teknologi informasi secara bertahap, inovasi SEHATI menunjukkan bahwa pelayanan kesehatan jiwa pun dapat mengikuti arus transformasi digital pelayanan publik. Teknologi tidak hanya menjadi alat </w:t>
      </w:r>
      <w:proofErr w:type="gramStart"/>
      <w:r w:rsidRPr="00BE2FF3">
        <w:rPr>
          <w:rFonts w:ascii="Times New Roman" w:eastAsia="Times New Roman" w:hAnsi="Times New Roman" w:cs="Times New Roman"/>
          <w:sz w:val="24"/>
          <w:szCs w:val="24"/>
        </w:rPr>
        <w:t>bantu</w:t>
      </w:r>
      <w:proofErr w:type="gramEnd"/>
      <w:r w:rsidRPr="00BE2FF3">
        <w:rPr>
          <w:rFonts w:ascii="Times New Roman" w:eastAsia="Times New Roman" w:hAnsi="Times New Roman" w:cs="Times New Roman"/>
          <w:sz w:val="24"/>
          <w:szCs w:val="24"/>
        </w:rPr>
        <w:t xml:space="preserve"> administratif, tetapi juga sarana untuk memperkuat jejaring layanan, mengedukasi publik, dan mempercepat pemulihan pasien ODGJ agar dapat kembali diterima dan berdaya di masyarakat.</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1FB2255E" w14:textId="20D3F4AA" w:rsidR="00BE2FF3" w:rsidRPr="00BE2FF3" w:rsidRDefault="00BE2FF3" w:rsidP="00BE2FF3">
      <w:pPr>
        <w:pStyle w:val="NormalWeb"/>
        <w:jc w:val="both"/>
      </w:pPr>
      <w:r w:rsidRPr="00BE2FF3">
        <w:t>Inovasi SEHATI (Kesehatan Jiwa Terintegrasi) menghadirkan pendekatan baru dalam sistem layanan kesehatan jiwa dengan menghapus sekat antara pelayanan medis dan sosial. Kebaruan utama dari program ini terletak pada integrasi penuh antara layanan rawat inap, rehabilitasi sosial, dan reintegrasi pasien ke masyarakat dalam satu siklus pelayanan. Hal ini sangat berbeda dengan pendekatan konvensional yang kerap memperlakukan penanganan pasien ODGJ secara parsial dan sektoral.</w:t>
      </w:r>
    </w:p>
    <w:p w14:paraId="105038C1"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 xml:space="preserve">Program SEHATI memadukan model "Hospital </w:t>
      </w:r>
      <w:proofErr w:type="gramStart"/>
      <w:r w:rsidRPr="00BE2FF3">
        <w:rPr>
          <w:rFonts w:ascii="Times New Roman" w:eastAsia="Times New Roman" w:hAnsi="Times New Roman" w:cs="Times New Roman"/>
          <w:sz w:val="24"/>
          <w:szCs w:val="24"/>
        </w:rPr>
        <w:t>Without</w:t>
      </w:r>
      <w:proofErr w:type="gramEnd"/>
      <w:r w:rsidRPr="00BE2FF3">
        <w:rPr>
          <w:rFonts w:ascii="Times New Roman" w:eastAsia="Times New Roman" w:hAnsi="Times New Roman" w:cs="Times New Roman"/>
          <w:sz w:val="24"/>
          <w:szCs w:val="24"/>
        </w:rPr>
        <w:t xml:space="preserve"> Wall" dengan pemberdayaan sosial dan kemitraan lintas sektor. RSUD Jatisampurna tidak hanya membuka layanan rawat inap jiwa pertama di Kota Bekasi, tetapi juga menjalin kerja sama dengan Dinas Sosial, panti rehabilitasi mental, Dinas Tenaga Kerja, serta Dinas Koperasi dan UMKM untuk menciptakan jalur pemulihan yang utuh bagi pasien ODGJ, terutama mereka yang terlantar dan miskin.</w:t>
      </w:r>
    </w:p>
    <w:p w14:paraId="709E0C87"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Kebaruan lainnya adalah keterlibatan aktif berbagai pemangku kepentingan sejak tahap perencanaan hingga implementasi. Melalui forum koordinasi lintas sektor, RSUD mengidentifikasi kebutuhan riil di masyarakat dan merumuskan intervensi berbasis data. Pendekatan ini membedakan SEHATI dari program-program sebelumnya yang minim kolaborasi dan cenderung birokratis.</w:t>
      </w:r>
    </w:p>
    <w:p w14:paraId="7A539961"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SEHATI juga memperkenalkan pendekatan edukatif dan rehabilitatif secara simultan. Pasien ODGJ yang telah stabil tidak hanya dipulangkan, tetapi juga dibekali pelatihan keterampilan yang memungkinkan mereka kembali berfungsi di masyarakat. Program ini mendorong perubahan paradigma layanan kesehatan jiwa dari sekadar penyembuhan menuju pemberdayaan dan keberlanjutan.</w:t>
      </w:r>
    </w:p>
    <w:p w14:paraId="743009E8"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Secara kelembagaan, SEHATI mengubah posisi rumah sakit dari pusat layanan pasif menjadi pusat inovasi sosial yang aktif memfasilitasi pemulihan ODGJ melalui pendekatan multi-disipliner dan intersektoral. Inilah yang menjadikan SEHATI sebagai model inovatif yang layak direplikasi dan dikembangkan lebih luas.</w:t>
      </w:r>
    </w:p>
    <w:p w14:paraId="78606339" w14:textId="7CA48E15" w:rsidR="000247F5" w:rsidRPr="00C27AFD"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Secara keseluruhan, kebaruan program SEHATI mencakup lima aspek utama: (1) integrasi layanan medis dan sosial dalam satu sistem; (2) penggunaan model "Hospital Without Wall" sebagai pendekatan layanan jiwa berbasis komunitas; (3) pemberdayaan pasien ODGJ melalui pelatihan keterampilan pasca perawatan; (4) kolaborasi aktif lintas sektor dalam desain dan pelaksanaan layanan; dan (5) kontribusi terhadap pencapaian indikator SPM serta tujuan SDGs secara konkret. Dengan pendekatan ini, RSUD Jatisampurna menciptakan standar baru layanan kesehatan jiwa yang humanis, adaptif, dan kontekstual bagi Kota Bekasi dan Indonesia secara umum.</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6B54ED27" w14:textId="3CB725A5" w:rsidR="00BE2FF3" w:rsidRPr="00BE2FF3" w:rsidRDefault="00BE2FF3" w:rsidP="00BE2FF3">
      <w:pPr>
        <w:pStyle w:val="NormalWeb"/>
        <w:jc w:val="both"/>
      </w:pPr>
      <w:r w:rsidRPr="00BE2FF3">
        <w:lastRenderedPageBreak/>
        <w:t>Desain inovasi SEHATI (Kesehatan Jiwa Terintegrasi) merupakan jawaban strategis atas tantangan penanganan pasien ODGJ, khususnya mereka yang terlantar dan miskin, yang selama ini tidak mendapatkan layanan kesehatan jiwa yang menyeluruh dan terintegrasi di Kota Bekasi. Sebelum program ini diterapkan, belum ada rumah sakit di Kota Bekasi yang menyediakan layanan rawat inap khusus bagi pasien ODGJ berat, sehingga penanganan cenderung bersifat sektoral, tidak terkoordinasi, dan tidak berkelanjutan.</w:t>
      </w:r>
    </w:p>
    <w:p w14:paraId="341AF305"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 xml:space="preserve">Konsep utama dari desain inovasi ini adalah membangun sistem pelayanan jiwa yang tidak hanya berhenti di ruang rawat inap, tetapi meliputi seluruh siklus penanganan ODGJ mulai dari penjemputan, perawatan, pembekalan keterampilan, hingga reintegrasi sosial. Dengan pendekatan “Hospital </w:t>
      </w:r>
      <w:proofErr w:type="gramStart"/>
      <w:r w:rsidRPr="00BE2FF3">
        <w:rPr>
          <w:rFonts w:ascii="Times New Roman" w:eastAsia="Times New Roman" w:hAnsi="Times New Roman" w:cs="Times New Roman"/>
          <w:sz w:val="24"/>
          <w:szCs w:val="24"/>
        </w:rPr>
        <w:t>Without</w:t>
      </w:r>
      <w:proofErr w:type="gramEnd"/>
      <w:r w:rsidRPr="00BE2FF3">
        <w:rPr>
          <w:rFonts w:ascii="Times New Roman" w:eastAsia="Times New Roman" w:hAnsi="Times New Roman" w:cs="Times New Roman"/>
          <w:sz w:val="24"/>
          <w:szCs w:val="24"/>
        </w:rPr>
        <w:t xml:space="preserve"> Wall,” RSUD Jatisampurna menghadirkan layanan kesehatan jiwa yang menyatu dengan dukungan sosial, pendidikan, dan pemberdayaan ekonomi bagi pasien.</w:t>
      </w:r>
    </w:p>
    <w:p w14:paraId="08E9D86B"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Desain inovasi SEHATI terdiri atas beberapa komponen utama: (1) penyediaan ruang rawat inap jiwa untuk ODGJ terlantar/miskin, (2) pelibatan tenaga medis dan paramedis terlatih di bidang kesehatan jiwa, (3) kerja sama strategis dengan Dinas Sosial dan panti-panti rehabilitasi mental untuk kesinambungan pemulihan, (4) pelatihan keterampilan bagi pasien pasca perawatan bekerja sama dengan Dinas Tenaga Kerja dan Dinas Koperasi dan UMKM, serta (5) penyediaan dukungan modal usaha bagi pasien yang telah siap kembali ke masyarakat.</w:t>
      </w:r>
    </w:p>
    <w:p w14:paraId="0E202CEF"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Aspek keberlanjutan menjadi elemen penting dalam desain inovasi SEHATI. RSUD Jatisampurna merancang sistem pelatihan dan pemberdayaan pasca-perawatan agar ODGJ yang telah stabil tidak kembali ke kondisi sebelumnya, melainkan mampu hidup mandiri dan produktif. Regenerasi layanan dilakukan dengan membangun kemitraan yang erat dengan panti rehabilitasi dan memperkuat kapasitas SDM internal rumah sakit.</w:t>
      </w:r>
    </w:p>
    <w:p w14:paraId="036878D0" w14:textId="77777777" w:rsidR="00BE2FF3"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Keunggulan desain program ini juga terlihat dari keterpaduan data, koordinasi lintas sektor, serta keberanian untuk membuka ruang rawat inap jiwa pertama di Kota Bekasi. Dengan pendekatan holistik, desain SEHATI menjawab tidak hanya aspek medis, tetapi juga sosial, ekonomi, dan psikologis pasien.</w:t>
      </w:r>
    </w:p>
    <w:p w14:paraId="67ADA428" w14:textId="1D1B90D4" w:rsidR="000247F5" w:rsidRPr="00BE2FF3" w:rsidRDefault="00BE2FF3" w:rsidP="00BE2FF3">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Secara keseluruhan, desain inovasi SEHATI menjadikan RSUD Jatisampurna sebagai pionir pelayanan kesehatan jiwa berbasis rumah sakit daerah yang proaktif, terintegrasi, dan berorientasi pada pemulihan total pasien. Inilah dasar dari model layanan kesehatan jiwa yang adaptif dan dapat direplikasi di wilayah lain di Indonesia.</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0F36013C" w14:textId="15A58D85" w:rsidR="00BE2FF3" w:rsidRDefault="00BE2FF3" w:rsidP="00BE2FF3">
      <w:pPr>
        <w:pStyle w:val="NormalWeb"/>
        <w:jc w:val="both"/>
      </w:pPr>
      <w:r>
        <w:t>Standar Operasional Prosedur (SOP) inovasi SEHATI (Kesehatan Jiwa Terintegrasi) disusun untuk memastikan layanan kesehatan jiwa dapat dijalankan secara sistematis, kolaboratif, dan berkelanjutan. SOP ini menjadi acuan teknis bagi seluruh pemangku kepentingan dalam memberikan layanan komprehensif bagi Orang Dengan Gangguan Jiwa (ODGJ) terutama yang terlantar dan miskin di Kota Bekasi.</w:t>
      </w:r>
    </w:p>
    <w:p w14:paraId="25DA18D7" w14:textId="77777777" w:rsidR="00BE2FF3" w:rsidRDefault="00BE2FF3" w:rsidP="00BE2FF3">
      <w:pPr>
        <w:pStyle w:val="NormalWeb"/>
        <w:jc w:val="both"/>
      </w:pPr>
      <w:r>
        <w:t>SOP ini mengedepankan prinsip integrasi layanan medis dan sosial, kolaborasi lintas sektor, serta keberlanjutan layanan. Berikut adalah tahapan operasional pelaksanaan inovasi SEHATI:</w:t>
      </w:r>
    </w:p>
    <w:p w14:paraId="3AF7B2DE" w14:textId="77777777" w:rsidR="00BE2FF3" w:rsidRDefault="00BE2FF3" w:rsidP="00BE2FF3">
      <w:pPr>
        <w:pStyle w:val="NormalWeb"/>
        <w:numPr>
          <w:ilvl w:val="0"/>
          <w:numId w:val="42"/>
        </w:numPr>
        <w:jc w:val="both"/>
      </w:pPr>
      <w:r>
        <w:rPr>
          <w:rStyle w:val="Strong"/>
        </w:rPr>
        <w:lastRenderedPageBreak/>
        <w:t>Identifikasi Kebutuhan dan Survei Lapangan</w:t>
      </w:r>
    </w:p>
    <w:p w14:paraId="4B95C26B" w14:textId="77777777" w:rsidR="00BE2FF3" w:rsidRDefault="00BE2FF3" w:rsidP="00BE2FF3">
      <w:pPr>
        <w:pStyle w:val="NormalWeb"/>
        <w:numPr>
          <w:ilvl w:val="1"/>
          <w:numId w:val="42"/>
        </w:numPr>
        <w:jc w:val="both"/>
      </w:pPr>
      <w:r>
        <w:t>RSUD Jatisampurna melakukan survei terhadap kebutuhan layanan kesehatan jiwa di wilayah Jatisampurna dan sekitarnya.</w:t>
      </w:r>
    </w:p>
    <w:p w14:paraId="4B505F8F" w14:textId="77777777" w:rsidR="00BE2FF3" w:rsidRDefault="00BE2FF3" w:rsidP="00BE2FF3">
      <w:pPr>
        <w:pStyle w:val="NormalWeb"/>
        <w:numPr>
          <w:ilvl w:val="1"/>
          <w:numId w:val="42"/>
        </w:numPr>
        <w:jc w:val="both"/>
      </w:pPr>
      <w:r>
        <w:t>Koordinasi dilakukan dengan Dinas Kesehatan dan Dinas Sosial Kota Bekasi untuk mengidentifikasi pasien ODGJ prioritas.</w:t>
      </w:r>
    </w:p>
    <w:p w14:paraId="656EBEDF" w14:textId="77777777" w:rsidR="00BE2FF3" w:rsidRDefault="00BE2FF3" w:rsidP="00BE2FF3">
      <w:pPr>
        <w:pStyle w:val="NormalWeb"/>
        <w:numPr>
          <w:ilvl w:val="0"/>
          <w:numId w:val="42"/>
        </w:numPr>
        <w:jc w:val="both"/>
      </w:pPr>
      <w:r>
        <w:rPr>
          <w:rStyle w:val="Strong"/>
        </w:rPr>
        <w:t>Penerimaan dan Penanganan Pasien ODGJ</w:t>
      </w:r>
    </w:p>
    <w:p w14:paraId="649D6D9E" w14:textId="77777777" w:rsidR="00BE2FF3" w:rsidRDefault="00BE2FF3" w:rsidP="00BE2FF3">
      <w:pPr>
        <w:pStyle w:val="NormalWeb"/>
        <w:numPr>
          <w:ilvl w:val="1"/>
          <w:numId w:val="42"/>
        </w:numPr>
        <w:jc w:val="both"/>
      </w:pPr>
      <w:r>
        <w:t>Pasien ODGJ yang ditemukan dalam kondisi terlantar/gaduh gelisah dibawa ke RSUD untuk pemeriksaan dan penanganan awal.</w:t>
      </w:r>
    </w:p>
    <w:p w14:paraId="068322DD" w14:textId="77777777" w:rsidR="00BE2FF3" w:rsidRDefault="00BE2FF3" w:rsidP="00BE2FF3">
      <w:pPr>
        <w:pStyle w:val="NormalWeb"/>
        <w:numPr>
          <w:ilvl w:val="1"/>
          <w:numId w:val="42"/>
        </w:numPr>
        <w:jc w:val="both"/>
      </w:pPr>
      <w:r>
        <w:t>Pasien diterima di ruang rawat inap isolasi jiwa yang telah disiapkan.</w:t>
      </w:r>
    </w:p>
    <w:p w14:paraId="6FDD314E" w14:textId="77777777" w:rsidR="00BE2FF3" w:rsidRDefault="00BE2FF3" w:rsidP="00BE2FF3">
      <w:pPr>
        <w:pStyle w:val="NormalWeb"/>
        <w:numPr>
          <w:ilvl w:val="0"/>
          <w:numId w:val="42"/>
        </w:numPr>
        <w:jc w:val="both"/>
      </w:pPr>
      <w:r>
        <w:rPr>
          <w:rStyle w:val="Strong"/>
        </w:rPr>
        <w:t>Koordinasi dan Penanganan Lintas Sektor</w:t>
      </w:r>
    </w:p>
    <w:p w14:paraId="13B95FF2" w14:textId="77777777" w:rsidR="00BE2FF3" w:rsidRDefault="00BE2FF3" w:rsidP="00BE2FF3">
      <w:pPr>
        <w:pStyle w:val="NormalWeb"/>
        <w:numPr>
          <w:ilvl w:val="1"/>
          <w:numId w:val="42"/>
        </w:numPr>
        <w:jc w:val="both"/>
      </w:pPr>
      <w:r>
        <w:t>RSUD berkoordinasi dengan Dinas Sosial, panti rehabilitasi mental, dan instansi terkait lainnya untuk mendukung pemulihan pasien.</w:t>
      </w:r>
    </w:p>
    <w:p w14:paraId="49A27BE3" w14:textId="77777777" w:rsidR="00BE2FF3" w:rsidRDefault="00BE2FF3" w:rsidP="00BE2FF3">
      <w:pPr>
        <w:pStyle w:val="NormalWeb"/>
        <w:numPr>
          <w:ilvl w:val="1"/>
          <w:numId w:val="42"/>
        </w:numPr>
        <w:jc w:val="both"/>
      </w:pPr>
      <w:r>
        <w:t>Pekerja sosial dan tenaga kesehatan bersama-sama menyusun rencana rehabilitasi.</w:t>
      </w:r>
    </w:p>
    <w:p w14:paraId="79779D69" w14:textId="77777777" w:rsidR="00BE2FF3" w:rsidRDefault="00BE2FF3" w:rsidP="00BE2FF3">
      <w:pPr>
        <w:pStyle w:val="NormalWeb"/>
        <w:numPr>
          <w:ilvl w:val="0"/>
          <w:numId w:val="42"/>
        </w:numPr>
        <w:jc w:val="both"/>
      </w:pPr>
      <w:r>
        <w:rPr>
          <w:rStyle w:val="Strong"/>
        </w:rPr>
        <w:t>Pembekalan Rehabilitasi Sosial Pasca Rawat Inap</w:t>
      </w:r>
    </w:p>
    <w:p w14:paraId="7CDEBF33" w14:textId="77777777" w:rsidR="00BE2FF3" w:rsidRDefault="00BE2FF3" w:rsidP="00BE2FF3">
      <w:pPr>
        <w:pStyle w:val="NormalWeb"/>
        <w:numPr>
          <w:ilvl w:val="1"/>
          <w:numId w:val="42"/>
        </w:numPr>
        <w:jc w:val="both"/>
      </w:pPr>
      <w:r>
        <w:t xml:space="preserve">Pasien yang telah stabil diberikan pelatihan keterampilan melalui kerja </w:t>
      </w:r>
      <w:proofErr w:type="gramStart"/>
      <w:r>
        <w:t>sama</w:t>
      </w:r>
      <w:proofErr w:type="gramEnd"/>
      <w:r>
        <w:t xml:space="preserve"> dengan Dinas Tenaga Kerja dan UMKM.</w:t>
      </w:r>
    </w:p>
    <w:p w14:paraId="085A03B0" w14:textId="77777777" w:rsidR="00BE2FF3" w:rsidRDefault="00BE2FF3" w:rsidP="00BE2FF3">
      <w:pPr>
        <w:pStyle w:val="NormalWeb"/>
        <w:numPr>
          <w:ilvl w:val="1"/>
          <w:numId w:val="42"/>
        </w:numPr>
        <w:jc w:val="both"/>
      </w:pPr>
      <w:r>
        <w:t>Dinas Koperasi dan UMKM membantu menyediakan akses pemasaran dan modal usaha.</w:t>
      </w:r>
    </w:p>
    <w:p w14:paraId="004C29AB" w14:textId="77777777" w:rsidR="00BE2FF3" w:rsidRDefault="00BE2FF3" w:rsidP="00BE2FF3">
      <w:pPr>
        <w:pStyle w:val="NormalWeb"/>
        <w:numPr>
          <w:ilvl w:val="0"/>
          <w:numId w:val="42"/>
        </w:numPr>
        <w:jc w:val="both"/>
      </w:pPr>
      <w:r>
        <w:rPr>
          <w:rStyle w:val="Strong"/>
        </w:rPr>
        <w:t>Reintegrasi Sosial</w:t>
      </w:r>
    </w:p>
    <w:p w14:paraId="04E7377A" w14:textId="77777777" w:rsidR="00BE2FF3" w:rsidRDefault="00BE2FF3" w:rsidP="00BE2FF3">
      <w:pPr>
        <w:pStyle w:val="NormalWeb"/>
        <w:numPr>
          <w:ilvl w:val="1"/>
          <w:numId w:val="42"/>
        </w:numPr>
        <w:jc w:val="both"/>
      </w:pPr>
      <w:r>
        <w:t>Pasien dikembalikan ke masyarakat dengan pengawasan berkelanjutan dan pendampingan sosial.</w:t>
      </w:r>
    </w:p>
    <w:p w14:paraId="3547F932" w14:textId="77777777" w:rsidR="00BE2FF3" w:rsidRDefault="00BE2FF3" w:rsidP="00BE2FF3">
      <w:pPr>
        <w:pStyle w:val="NormalWeb"/>
        <w:numPr>
          <w:ilvl w:val="1"/>
          <w:numId w:val="42"/>
        </w:numPr>
        <w:jc w:val="both"/>
      </w:pPr>
      <w:r>
        <w:t>RSUD menjalin komunikasi dengan keluarga dan lingkungan pasien untuk menjamin keberlanjutan pemulihan.</w:t>
      </w:r>
    </w:p>
    <w:p w14:paraId="252FCC04" w14:textId="77777777" w:rsidR="00BE2FF3" w:rsidRDefault="00BE2FF3" w:rsidP="00BE2FF3">
      <w:pPr>
        <w:pStyle w:val="NormalWeb"/>
        <w:numPr>
          <w:ilvl w:val="0"/>
          <w:numId w:val="42"/>
        </w:numPr>
        <w:jc w:val="both"/>
      </w:pPr>
      <w:r>
        <w:rPr>
          <w:rStyle w:val="Strong"/>
        </w:rPr>
        <w:t>Monitoring dan Evaluasi</w:t>
      </w:r>
    </w:p>
    <w:p w14:paraId="35B288BD" w14:textId="77777777" w:rsidR="00BE2FF3" w:rsidRDefault="00BE2FF3" w:rsidP="00BE2FF3">
      <w:pPr>
        <w:pStyle w:val="NormalWeb"/>
        <w:numPr>
          <w:ilvl w:val="1"/>
          <w:numId w:val="42"/>
        </w:numPr>
        <w:jc w:val="both"/>
      </w:pPr>
      <w:r>
        <w:t>Evaluasi dilakukan secara berkala terhadap hasil layanan kesehatan jiwa oleh RSUD dan Dinas Kesehatan.</w:t>
      </w:r>
    </w:p>
    <w:p w14:paraId="1D347D3D" w14:textId="77777777" w:rsidR="00BE2FF3" w:rsidRDefault="00BE2FF3" w:rsidP="00BE2FF3">
      <w:pPr>
        <w:pStyle w:val="NormalWeb"/>
        <w:numPr>
          <w:ilvl w:val="1"/>
          <w:numId w:val="42"/>
        </w:numPr>
        <w:jc w:val="both"/>
      </w:pPr>
      <w:r>
        <w:t>Indikator keberhasilan mencakup peningkatan capaian SPM kesehatan jiwa dan keberfungsian sosial pasien pasca perawatan.</w:t>
      </w:r>
    </w:p>
    <w:p w14:paraId="01B53C5E" w14:textId="77777777" w:rsidR="00BE2FF3" w:rsidRDefault="00BE2FF3" w:rsidP="00BE2FF3">
      <w:pPr>
        <w:pStyle w:val="NormalWeb"/>
        <w:numPr>
          <w:ilvl w:val="0"/>
          <w:numId w:val="42"/>
        </w:numPr>
        <w:jc w:val="both"/>
      </w:pPr>
      <w:r>
        <w:rPr>
          <w:rStyle w:val="Strong"/>
        </w:rPr>
        <w:t>Pelaporan dan Dokumentasi</w:t>
      </w:r>
    </w:p>
    <w:p w14:paraId="20D9A643" w14:textId="77777777" w:rsidR="00BE2FF3" w:rsidRDefault="00BE2FF3" w:rsidP="00BE2FF3">
      <w:pPr>
        <w:pStyle w:val="NormalWeb"/>
        <w:numPr>
          <w:ilvl w:val="1"/>
          <w:numId w:val="42"/>
        </w:numPr>
        <w:jc w:val="both"/>
      </w:pPr>
      <w:r>
        <w:t>Setiap tahapan dicatat dan dilaporkan ke instansi terkait sebagai bentuk akuntabilitas dan dokumentasi pembelajaran.</w:t>
      </w:r>
    </w:p>
    <w:p w14:paraId="58CC1016" w14:textId="77777777" w:rsidR="00BE2FF3" w:rsidRDefault="00BE2FF3" w:rsidP="00BE2FF3">
      <w:pPr>
        <w:pStyle w:val="NormalWeb"/>
        <w:numPr>
          <w:ilvl w:val="0"/>
          <w:numId w:val="42"/>
        </w:numPr>
        <w:jc w:val="both"/>
      </w:pPr>
      <w:r>
        <w:rPr>
          <w:rStyle w:val="Strong"/>
        </w:rPr>
        <w:t>Penguatan Regulasi dan Anggaran</w:t>
      </w:r>
    </w:p>
    <w:p w14:paraId="2792123B" w14:textId="77777777" w:rsidR="00BE2FF3" w:rsidRDefault="00BE2FF3" w:rsidP="00BE2FF3">
      <w:pPr>
        <w:pStyle w:val="NormalWeb"/>
        <w:numPr>
          <w:ilvl w:val="1"/>
          <w:numId w:val="42"/>
        </w:numPr>
        <w:jc w:val="both"/>
      </w:pPr>
      <w:r>
        <w:t>RSUD mengusulkan dukungan kebijakan dan alokasi anggaran untuk keberlanjutan layanan SEHATI melalui APBD dan sumber lainnya.</w:t>
      </w:r>
    </w:p>
    <w:p w14:paraId="29D22D0A" w14:textId="77777777" w:rsidR="00BE2FF3" w:rsidRDefault="00BE2FF3" w:rsidP="00BE2FF3">
      <w:pPr>
        <w:pStyle w:val="NormalWeb"/>
        <w:jc w:val="both"/>
      </w:pPr>
      <w:r>
        <w:t>Melalui SOP ini, SEHATI memastikan penanganan ODGJ dilakukan secara menyeluruh dan terstruktur, dengan dukungan berbagai sektor dan berbasis data lapangan. SOP ini juga membuka jalan bagi replikasi dan pengembangan layanan kesehatan jiwa yang lebih responsif, manusiawi, dan adaptif terhadap kebutuhan masyarakat perkotaan.</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6E5A3721" w14:textId="77777777" w:rsidR="00BE2FF3" w:rsidRPr="00BE2FF3" w:rsidRDefault="00BE2FF3" w:rsidP="009538E2">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Inovasi SEHATI (Kesehatan Jiwa Terintegrasi) merupakan representasi nyata dari transformasi layanan kesehatan jiwa di tingkat daerah yang bersifat inklusif, adaptif, dan kolaboratif. RSUD Jatisampurna telah menunjukkan bahwa layanan bagi Orang Dengan Gangguan Jiwa (ODGJ), khususnya yang terlantar dan miskin, tidak harus dibatasi oleh sekat birokrasi atau kekakuan sistem medis, melainkan dapat didekati secara humanis melalui kemitraan lintas sektor yang berkesinambungan.</w:t>
      </w:r>
    </w:p>
    <w:p w14:paraId="1601D0CC" w14:textId="77777777" w:rsidR="00BE2FF3" w:rsidRPr="00BE2FF3" w:rsidRDefault="00BE2FF3" w:rsidP="009538E2">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 xml:space="preserve">Konsep “Hospital </w:t>
      </w:r>
      <w:proofErr w:type="gramStart"/>
      <w:r w:rsidRPr="00BE2FF3">
        <w:rPr>
          <w:rFonts w:ascii="Times New Roman" w:eastAsia="Times New Roman" w:hAnsi="Times New Roman" w:cs="Times New Roman"/>
          <w:sz w:val="24"/>
          <w:szCs w:val="24"/>
        </w:rPr>
        <w:t>Without</w:t>
      </w:r>
      <w:proofErr w:type="gramEnd"/>
      <w:r w:rsidRPr="00BE2FF3">
        <w:rPr>
          <w:rFonts w:ascii="Times New Roman" w:eastAsia="Times New Roman" w:hAnsi="Times New Roman" w:cs="Times New Roman"/>
          <w:sz w:val="24"/>
          <w:szCs w:val="24"/>
        </w:rPr>
        <w:t xml:space="preserve"> Wall” yang diusung menjadikan SEHATI sebagai inovasi yang tidak hanya berhenti pada pelayanan medis, tetapi turut memperhatikan dimensi sosial dan kemandirian pasien pasca perawatan. Kerja sama yang terjalin dengan panti rehabilitasi mental, Dinas Sosial, Dinas Tenaga Kerja, serta sektor UMKM memperkuat proses reintegrasi ODGJ ke dalam masyarakat secara produktif dan bermartabat.</w:t>
      </w:r>
    </w:p>
    <w:p w14:paraId="5EB3D37C" w14:textId="77777777" w:rsidR="00BE2FF3" w:rsidRPr="00BE2FF3" w:rsidRDefault="00BE2FF3" w:rsidP="009538E2">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Pencapaian indikator SPM kesehatan jiwa yang meningkat dari 66,16% pada 2022 menjadi 84,21% di akhir 2023 menjadi bukti nyata bahwa pendekatan terintegrasi dapat memberikan dampak langsung terhadap mutu layanan kesehatan jiwa. Inovasi ini sekaligus memperkuat kontribusi terhadap pencapaian SDGs dan kinerja kesehatan daerah Jawa Barat.</w:t>
      </w:r>
    </w:p>
    <w:p w14:paraId="33C530C9" w14:textId="77777777" w:rsidR="00BE2FF3" w:rsidRPr="00BE2FF3" w:rsidRDefault="00BE2FF3" w:rsidP="009538E2">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 xml:space="preserve">Dengan struktur yang fleksibel, pendekatan yang berbasis kemitraan, dan dukungan kebijakan yang kuat, SEHATI memiliki potensi besar untuk direplikasi di berbagai RSUD tipe D lainnya. Replikasi ini bukan hanya </w:t>
      </w:r>
      <w:proofErr w:type="gramStart"/>
      <w:r w:rsidRPr="00BE2FF3">
        <w:rPr>
          <w:rFonts w:ascii="Times New Roman" w:eastAsia="Times New Roman" w:hAnsi="Times New Roman" w:cs="Times New Roman"/>
          <w:sz w:val="24"/>
          <w:szCs w:val="24"/>
        </w:rPr>
        <w:t>akan</w:t>
      </w:r>
      <w:proofErr w:type="gramEnd"/>
      <w:r w:rsidRPr="00BE2FF3">
        <w:rPr>
          <w:rFonts w:ascii="Times New Roman" w:eastAsia="Times New Roman" w:hAnsi="Times New Roman" w:cs="Times New Roman"/>
          <w:sz w:val="24"/>
          <w:szCs w:val="24"/>
        </w:rPr>
        <w:t xml:space="preserve"> memperluas cakupan layanan, tetapi juga mendorong lahirnya sistem pelayanan jiwa yang lebih inklusif di berbagai wilayah Indonesia.</w:t>
      </w:r>
    </w:p>
    <w:p w14:paraId="2EED68B6" w14:textId="77777777" w:rsidR="00BE2FF3" w:rsidRPr="00BE2FF3" w:rsidRDefault="00BE2FF3" w:rsidP="009538E2">
      <w:pPr>
        <w:spacing w:before="100" w:beforeAutospacing="1" w:after="100" w:afterAutospacing="1" w:line="240" w:lineRule="auto"/>
        <w:jc w:val="both"/>
        <w:rPr>
          <w:rFonts w:ascii="Times New Roman" w:eastAsia="Times New Roman" w:hAnsi="Times New Roman" w:cs="Times New Roman"/>
          <w:sz w:val="24"/>
          <w:szCs w:val="24"/>
        </w:rPr>
      </w:pPr>
      <w:r w:rsidRPr="00BE2FF3">
        <w:rPr>
          <w:rFonts w:ascii="Times New Roman" w:eastAsia="Times New Roman" w:hAnsi="Times New Roman" w:cs="Times New Roman"/>
          <w:sz w:val="24"/>
          <w:szCs w:val="24"/>
        </w:rPr>
        <w:t>Keberlanjutan SEHATI dijaga melalui penguatan kelembagaan, penganggaran dari sumber yang berkelanjutan, serta komitmen multipihak. Dengan demikian, SEHATI bukan sekadar program inovatif jangka pendek, tetapi tonggak perubahan sistemik dalam pelayanan kesehatan jiwa yang berpihak pada kemanusiaan, kesetaraan, dan kesejahteraan sosial.</w:t>
      </w:r>
    </w:p>
    <w:p w14:paraId="676EEB7D" w14:textId="0D9BDE42" w:rsidR="00C6380A" w:rsidRPr="00A74783" w:rsidRDefault="00C6380A" w:rsidP="009538E2">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10"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78ECBB7E">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8">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7F4485"/>
    <w:multiLevelType w:val="multilevel"/>
    <w:tmpl w:val="B9E2A8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0"/>
  </w:num>
  <w:num w:numId="3">
    <w:abstractNumId w:val="25"/>
  </w:num>
  <w:num w:numId="4">
    <w:abstractNumId w:val="23"/>
  </w:num>
  <w:num w:numId="5">
    <w:abstractNumId w:val="17"/>
  </w:num>
  <w:num w:numId="6">
    <w:abstractNumId w:val="37"/>
  </w:num>
  <w:num w:numId="7">
    <w:abstractNumId w:val="31"/>
  </w:num>
  <w:num w:numId="8">
    <w:abstractNumId w:val="0"/>
  </w:num>
  <w:num w:numId="9">
    <w:abstractNumId w:val="13"/>
  </w:num>
  <w:num w:numId="10">
    <w:abstractNumId w:val="11"/>
  </w:num>
  <w:num w:numId="11">
    <w:abstractNumId w:val="26"/>
  </w:num>
  <w:num w:numId="12">
    <w:abstractNumId w:val="12"/>
  </w:num>
  <w:num w:numId="13">
    <w:abstractNumId w:val="27"/>
  </w:num>
  <w:num w:numId="14">
    <w:abstractNumId w:val="16"/>
  </w:num>
  <w:num w:numId="15">
    <w:abstractNumId w:val="4"/>
  </w:num>
  <w:num w:numId="16">
    <w:abstractNumId w:val="34"/>
  </w:num>
  <w:num w:numId="17">
    <w:abstractNumId w:val="24"/>
  </w:num>
  <w:num w:numId="18">
    <w:abstractNumId w:val="19"/>
  </w:num>
  <w:num w:numId="19">
    <w:abstractNumId w:val="7"/>
  </w:num>
  <w:num w:numId="20">
    <w:abstractNumId w:val="18"/>
  </w:num>
  <w:num w:numId="21">
    <w:abstractNumId w:val="39"/>
  </w:num>
  <w:num w:numId="22">
    <w:abstractNumId w:val="32"/>
  </w:num>
  <w:num w:numId="23">
    <w:abstractNumId w:val="33"/>
  </w:num>
  <w:num w:numId="24">
    <w:abstractNumId w:val="21"/>
  </w:num>
  <w:num w:numId="25">
    <w:abstractNumId w:val="41"/>
  </w:num>
  <w:num w:numId="26">
    <w:abstractNumId w:val="14"/>
  </w:num>
  <w:num w:numId="27">
    <w:abstractNumId w:val="9"/>
  </w:num>
  <w:num w:numId="28">
    <w:abstractNumId w:val="28"/>
  </w:num>
  <w:num w:numId="29">
    <w:abstractNumId w:val="29"/>
  </w:num>
  <w:num w:numId="30">
    <w:abstractNumId w:val="40"/>
  </w:num>
  <w:num w:numId="31">
    <w:abstractNumId w:val="1"/>
  </w:num>
  <w:num w:numId="32">
    <w:abstractNumId w:val="5"/>
  </w:num>
  <w:num w:numId="33">
    <w:abstractNumId w:val="3"/>
  </w:num>
  <w:num w:numId="34">
    <w:abstractNumId w:val="6"/>
  </w:num>
  <w:num w:numId="35">
    <w:abstractNumId w:val="36"/>
  </w:num>
  <w:num w:numId="36">
    <w:abstractNumId w:val="38"/>
  </w:num>
  <w:num w:numId="37">
    <w:abstractNumId w:val="35"/>
  </w:num>
  <w:num w:numId="38">
    <w:abstractNumId w:val="8"/>
  </w:num>
  <w:num w:numId="39">
    <w:abstractNumId w:val="15"/>
  </w:num>
  <w:num w:numId="40">
    <w:abstractNumId w:val="22"/>
  </w:num>
  <w:num w:numId="41">
    <w:abstractNumId w:val="2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0E0B"/>
    <w:rsid w:val="00367ED1"/>
    <w:rsid w:val="003F1798"/>
    <w:rsid w:val="004931D1"/>
    <w:rsid w:val="00524249"/>
    <w:rsid w:val="005C18B9"/>
    <w:rsid w:val="005D2F38"/>
    <w:rsid w:val="006C5F57"/>
    <w:rsid w:val="006C6CEC"/>
    <w:rsid w:val="006D4174"/>
    <w:rsid w:val="006D4BAE"/>
    <w:rsid w:val="006F1AB6"/>
    <w:rsid w:val="00744CB8"/>
    <w:rsid w:val="00772162"/>
    <w:rsid w:val="007C6980"/>
    <w:rsid w:val="007D3D07"/>
    <w:rsid w:val="008A5746"/>
    <w:rsid w:val="00916699"/>
    <w:rsid w:val="009538E2"/>
    <w:rsid w:val="00956BBF"/>
    <w:rsid w:val="0098558D"/>
    <w:rsid w:val="00992886"/>
    <w:rsid w:val="00A339DB"/>
    <w:rsid w:val="00A35BC4"/>
    <w:rsid w:val="00A74783"/>
    <w:rsid w:val="00B70DA4"/>
    <w:rsid w:val="00BE2FF3"/>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12987797">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191189876">
      <w:bodyDiv w:val="1"/>
      <w:marLeft w:val="0"/>
      <w:marRight w:val="0"/>
      <w:marTop w:val="0"/>
      <w:marBottom w:val="0"/>
      <w:divBdr>
        <w:top w:val="none" w:sz="0" w:space="0" w:color="auto"/>
        <w:left w:val="none" w:sz="0" w:space="0" w:color="auto"/>
        <w:bottom w:val="none" w:sz="0" w:space="0" w:color="auto"/>
        <w:right w:val="none" w:sz="0" w:space="0" w:color="auto"/>
      </w:divBdr>
    </w:div>
    <w:div w:id="272982711">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15732242">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66676814">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63523160">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2162008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25030081">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56910484">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09619273">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72A70-61B0-4978-9C8D-401165CF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3523</Words>
  <Characters>20084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2025-07-03T06:31:00Z</dcterms:created>
  <dcterms:modified xsi:type="dcterms:W3CDTF">2025-07-03T06:57:00Z</dcterms:modified>
</cp:coreProperties>
</file>